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92001030219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ABWASSERKONSORTIUM PUSTERTAL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consorzio di comuni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Provincia Autonoma di Bolzano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0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ALFRED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VALENTIN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Segretario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segretario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21/07/2015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5130"/>
        <w:gridCol w:w="1814"/>
        <w:gridCol w:w="2678"/>
      </w:tblGrid>
      <w:tr w14:paraId="11B5FF67" w14:textId="77777777" w:rsidR="00700CC3" w:rsidRPr="00700CC3" w:rsidTr="008E6701">
        <w:trPr>
          <w:trHeight w:val="288"/>
        </w:trPr>
        <w:tc>
          <w:tcPr>
            <w:tcW w:type="dxa" w:w="5315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1874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433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1874"/>
            <w:noWrap/>
            <w:hideMark/>
          </w:tcPr>
          <w:p w14:paraId="2722F94C" w14:textId="5D35A27F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1874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1874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CD0A36F" w14:textId="4367EECF" w:rsidP="001C330B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1874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1874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1874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1874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1874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Svolgimento attività successiva cessazione lavoro – pantouflage</w:t>
            </w:r>
          </w:p>
        </w:tc>
        <w:tc>
          <w:tcPr>
            <w:tcW w:type="dxa" w:w="1874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1874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8E6701">
        <w:trPr>
          <w:trHeight w:val="288"/>
        </w:trPr>
        <w:tc>
          <w:tcPr>
            <w:tcW w:type="dxa" w:w="5315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1874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8E6701">
        <w:trPr>
          <w:trHeight w:val="288"/>
        </w:trPr>
        <w:tc>
          <w:tcPr>
            <w:tcW w:type="dxa" w:w="5315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01DBFD87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25289F99" w14:textId="6F49E566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type="dxa" w:w="1874"/>
            <w:noWrap/>
          </w:tcPr>
          <w:p w14:paraId="227F7F8F" w14:textId="3C31591B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104D55A9" w14:textId="77777777" w:rsidP="00700CC3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3C113AE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7EF7F083" w14:textId="188DD5FB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type="dxa" w:w="1874"/>
            <w:noWrap/>
          </w:tcPr>
          <w:p w14:paraId="08D2DB9D" w14:textId="23E480D5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1C3FB9A1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9B57796" w14:textId="77777777" w:rsidR="002D019E" w:rsidRPr="00216077" w:rsidTr="008E6701">
        <w:trPr>
          <w:trHeight w:val="288"/>
        </w:trPr>
        <w:tc>
          <w:tcPr>
            <w:tcW w:type="dxa" w:w="5315"/>
            <w:noWrap/>
          </w:tcPr>
          <w:p w14:paraId="219B253C" w14:textId="088C1933" w:rsidP="002D019E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type="dxa" w:w="1874"/>
            <w:noWrap/>
          </w:tcPr>
          <w:p w14:paraId="57F02AAA" w14:textId="59DFA6CC" w:rsidP="008E6701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C50178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</w:tcPr>
          <w:p w14:paraId="33A19A9E" w14:textId="77777777" w:rsidP="008E6701" w:rsidR="002D019E" w:rsidRDefault="002D019E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A4931CD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30EF60F9" w14:textId="77777777" w:rsidP="002D019E" w:rsidR="008E6701" w:rsidRDefault="008E6701">
            <w:pPr>
              <w:ind w:left="432"/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6A67F8FC" w14:textId="77777777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433"/>
            <w:noWrap/>
          </w:tcPr>
          <w:p w14:paraId="31C7D528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non sono state ancora avviate le attività, ma saranno avviate nei tempi previsti</w:t>
        <w:br/>
        <w:t>	-	Per 1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2015 </w:t>
        <w:br/>
        <w:t>Tutti gli atti di incarico e i contratti, sono stati adeguati alle previsioni del Codice di Comportamento adottato.</w:t>
        <w:br/>
        <w:t>Non sono state adottate misure che garantiscono l'attuazione del Codice di Comportamento per le seguenti motivazioni:  l'ente non dispone di personale proprio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l'ente non dispone di personale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l'ente non dispone di personale proprio</w:t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si utilizza la modulistica standard per le dichiarazioni</w:t>
        <w:br/>
        <w:t/>
        <w:br/>
        <w:t xml:space="preserve">INCONFERIBILITÀ </w:t>
        <w:br/>
        <w:t>Nell'anno di riferimento del PTPCT o della sezione Anticorruzione e Trasparenza del PIAO in esame, non sono pervenute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non sono pervenute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si utilizza la modulistica standard per le dichiarazioni.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/>
        <w:br/>
        <w:t xml:space="preserve">CONFLITTO DI INTERESSI </w:t>
        <w:br/>
        <w:t>Non 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collaboratori.</w:t>
        <w:br/>
        <w:t>Nel corso dell'anno non sono state rilevate ipotesi di conflitto di interessi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 - Sistema informativo dedicato senza garanzia della riservatezza dell'identità del segnalante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 xml:space="preserve">La misura “Formazione”, pur essendo stata programmata nel PTPCT o nella sezione Anticorruzione e Trasparenza del PIAO di riferimento, non è stata ancora attuata. in particolare: </w:t>
        <w:br/>
        <w:t>Non sono state ancora avviate le attività, ma saranno avviate nei tempi previsti dal PTPCT o dalla sezione Anticorruzione e Trasparenza del PIAO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/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/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lastRenderedPageBreak/>
        <w:t>L'amministrazione ha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r>
        <w:t>Pantouflage</w:t>
      </w:r>
      <w:bookmarkEnd w:id="14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>La misura “Svolgimento di attività successiva alla cessazione del rapporto di lavoro” è stata attuata ma non sono stati effettuati controlli sulla sua attuazione.</w:t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misura non ritenuta necessaria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ente non soggetto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positivo sulle relazioni con i cittadini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disciplina del conflitto di interessi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>Non è stato effettuato il monitoraggio di tutte le misure Specifiche per il seguente motivo: nel PIAO/sezione anticorruzione non sono state previste misure specifiche</w:t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aumentata</w:t>
        <w:br/>
        <w:t xml:space="preserve">  - la capacità di individuare e far emergere situazioni di rischio corruttivo e di intervenire con adeguati rimedi  è aumentata</w:t>
        <w:br/>
        <w:t xml:space="preserve">  - la reputazione dell'ente  è aumentata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ente di piccolissime dimensioni e attività pertanto le misure previste appaiono sufficienti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ragioni:ente di piccolissime dimensioni e attività pertanto le misure previste appaiono sufficienti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lastRenderedPageBreak/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Con riferimento all’attuazione delle misure specifiche di disciplina del conflitto di interessi, nell’anno di riferimento del PTPCT o della sezione Anticorruzione e Trasparenza del PIAO si evidenzia quanto segue:</w:t>
        <w:br/>
        <w:t xml:space="preserve">  -  Numero di misure programmate: 1</w:t>
        <w:br/>
        <w:t xml:space="preserve">  -  Numero di misure attuate nei tempi previsti: 0</w:t>
        <w:br/>
        <w:t xml:space="preserve">  -  Numero di misure non attuate: 1</w:t>
        <w:br/>
        <w:t xml:space="preserve"> </w:t>
        <w:br/>
        <w:t xml:space="preserve">In particolare, per quanto riguarda le misure specifiche di disciplina del conflitto di interessi non attuate si evidenzia che </w:t>
        <w:br/>
        <w:t xml:space="preserve">  -  per 1 misure non sono state ancora avviate le attività ma saranno avviate nei tempi previsti dal PTPCT o dalla sezione Anticorruzione e Trasparenza del PIAO</w:t>
        <w:br/>
        <w:t/>
        <w:br/>
        <w:t xml:space="preserve"> Non sono presenti ulteriori dettagli sulle singole misure di disciplina del conflitto di interessi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3C1" w14:textId="77777777" w:rsidR="00D64423" w:rsidRDefault="00D64423" w:rsidP="00424EBB">
      <w:r>
        <w:separator/>
      </w:r>
    </w:p>
  </w:endnote>
  <w:endnote w:type="continuationSeparator" w:id="0">
    <w:p w14:paraId="2A12EEA0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4476728A" w14:textId="77777777" w:rsidP="00424EBB" w:rsidR="00D64423" w:rsidRDefault="00D64423">
      <w:r>
        <w:separator/>
      </w:r>
    </w:p>
  </w:footnote>
  <w:footnote w:id="0" w:type="continuationSeparator">
    <w:p w14:paraId="31ECCB1F" w14:textId="77777777" w:rsidP="00424EBB" w:rsidR="00D64423" w:rsidRDefault="00D64423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0AEA4DC73B34AA87DE1C0534437CF" ma:contentTypeVersion="15" ma:contentTypeDescription="Ein neues Dokument erstellen." ma:contentTypeScope="" ma:versionID="d62368b3ccea925320429f1f592733e6">
  <xsd:schema xmlns:xsd="http://www.w3.org/2001/XMLSchema" xmlns:xs="http://www.w3.org/2001/XMLSchema" xmlns:p="http://schemas.microsoft.com/office/2006/metadata/properties" xmlns:ns2="56bbdcd1-bea4-491c-b5ff-f9df3455ec76" xmlns:ns3="b58feab7-908d-4833-9648-6a33f44bf146" targetNamespace="http://schemas.microsoft.com/office/2006/metadata/properties" ma:root="true" ma:fieldsID="dca724ce921051d2716bf1d1f3d09878" ns2:_="" ns3:_="">
    <xsd:import namespace="56bbdcd1-bea4-491c-b5ff-f9df3455ec76"/>
    <xsd:import namespace="b58feab7-908d-4833-9648-6a33f44bf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bdcd1-bea4-491c-b5ff-f9df3455e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07f4555-88f4-47e7-9193-58ce66a4a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feab7-908d-4833-9648-6a33f44bf1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79b34a-7ca0-47b8-8869-88c9ee2c0061}" ma:internalName="TaxCatchAll" ma:showField="CatchAllData" ma:web="b58feab7-908d-4833-9648-6a33f44bf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feab7-908d-4833-9648-6a33f44bf146" xsi:nil="true"/>
    <lcf76f155ced4ddcb4097134ff3c332f xmlns="56bbdcd1-bea4-491c-b5ff-f9df3455ec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8BD71-4C90-4D73-AE66-F895635581E1}"/>
</file>

<file path=customXml/itemProps3.xml><?xml version="1.0" encoding="utf-8"?>
<ds:datastoreItem xmlns:ds="http://schemas.openxmlformats.org/officeDocument/2006/customXml" ds:itemID="{0FF399E2-21C6-4F1A-AAF9-F55B618ACFE1}"/>
</file>

<file path=customXml/itemProps4.xml><?xml version="1.0" encoding="utf-8"?>
<ds:datastoreItem xmlns:ds="http://schemas.openxmlformats.org/officeDocument/2006/customXml" ds:itemID="{F370321F-0756-4D13-B6DB-178FF1CBA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1288</Words>
  <Characters>7346</Characters>
  <Application>Microsoft Office Word</Application>
  <DocSecurity>0</DocSecurity>
  <Lines>61</Lines>
  <Paragraphs>17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Lanza Giuseppe</cp:lastModifiedBy>
  <cp:revision>5</cp:revision>
  <cp:lastPrinted>2019-09-03T12:09:00Z</cp:lastPrinted>
  <dcterms:created xsi:type="dcterms:W3CDTF">2024-01-04T09:52:00Z</dcterms:created>
  <dcterms:modified xsi:type="dcterms:W3CDTF">2025-12-05T14:02:00Z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0x0101007150AEA4DC73B34AA87DE1C0534437CF</vt:lpwstr>
  </property>
</Properties>
</file>